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C18" w:rsidRDefault="00E01722" w:rsidP="001908DA">
      <w:pPr>
        <w:numPr>
          <w:ilvl w:val="0"/>
          <w:numId w:val="7"/>
        </w:numPr>
        <w:tabs>
          <w:tab w:val="num" w:pos="360"/>
        </w:tabs>
        <w:spacing w:before="240"/>
        <w:jc w:val="both"/>
        <w:rPr>
          <w:rFonts w:ascii="Arial" w:hAnsi="Arial" w:cs="Arial"/>
          <w:sz w:val="22"/>
          <w:szCs w:val="22"/>
        </w:rPr>
      </w:pPr>
      <w:bookmarkStart w:id="0" w:name="_GoBack"/>
      <w:bookmarkEnd w:id="0"/>
      <w:r w:rsidRPr="001908DA">
        <w:rPr>
          <w:rFonts w:ascii="Arial" w:hAnsi="Arial" w:cs="Arial"/>
          <w:sz w:val="22"/>
          <w:szCs w:val="22"/>
        </w:rPr>
        <w:t xml:space="preserve">The </w:t>
      </w:r>
      <w:r w:rsidR="00D95863" w:rsidRPr="001908DA">
        <w:rPr>
          <w:rFonts w:ascii="Arial" w:hAnsi="Arial" w:cs="Arial"/>
          <w:i/>
          <w:sz w:val="22"/>
          <w:szCs w:val="22"/>
        </w:rPr>
        <w:t>Advance</w:t>
      </w:r>
      <w:r w:rsidRPr="001908DA">
        <w:rPr>
          <w:rFonts w:ascii="Arial" w:hAnsi="Arial" w:cs="Arial"/>
          <w:i/>
          <w:sz w:val="22"/>
          <w:szCs w:val="22"/>
        </w:rPr>
        <w:t xml:space="preserve"> Queensland: Connecting </w:t>
      </w:r>
      <w:r w:rsidR="00D95863" w:rsidRPr="001908DA">
        <w:rPr>
          <w:rFonts w:ascii="Arial" w:hAnsi="Arial" w:cs="Arial"/>
          <w:i/>
          <w:sz w:val="22"/>
          <w:szCs w:val="22"/>
        </w:rPr>
        <w:t xml:space="preserve">with </w:t>
      </w:r>
      <w:r w:rsidRPr="001908DA">
        <w:rPr>
          <w:rFonts w:ascii="Arial" w:hAnsi="Arial" w:cs="Arial"/>
          <w:i/>
          <w:sz w:val="22"/>
          <w:szCs w:val="22"/>
        </w:rPr>
        <w:t>Asia</w:t>
      </w:r>
      <w:r w:rsidR="00E90B83" w:rsidRPr="001908DA">
        <w:rPr>
          <w:rFonts w:ascii="Arial" w:hAnsi="Arial" w:cs="Arial"/>
          <w:i/>
          <w:sz w:val="22"/>
          <w:szCs w:val="22"/>
        </w:rPr>
        <w:t xml:space="preserve"> Strategy</w:t>
      </w:r>
      <w:r w:rsidRPr="001908DA">
        <w:rPr>
          <w:rFonts w:ascii="Arial" w:hAnsi="Arial" w:cs="Arial"/>
          <w:sz w:val="22"/>
          <w:szCs w:val="22"/>
        </w:rPr>
        <w:t xml:space="preserve"> forms an important part of the Advanc</w:t>
      </w:r>
      <w:r w:rsidR="00D95863" w:rsidRPr="001908DA">
        <w:rPr>
          <w:rFonts w:ascii="Arial" w:hAnsi="Arial" w:cs="Arial"/>
          <w:sz w:val="22"/>
          <w:szCs w:val="22"/>
        </w:rPr>
        <w:t>e</w:t>
      </w:r>
      <w:r w:rsidRPr="001908DA">
        <w:rPr>
          <w:rFonts w:ascii="Arial" w:hAnsi="Arial" w:cs="Arial"/>
          <w:sz w:val="22"/>
          <w:szCs w:val="22"/>
        </w:rPr>
        <w:t xml:space="preserve"> Queensland agenda and aims to increase </w:t>
      </w:r>
      <w:r w:rsidR="003A243F" w:rsidRPr="001908DA">
        <w:rPr>
          <w:rFonts w:ascii="Arial" w:hAnsi="Arial" w:cs="Arial"/>
          <w:sz w:val="22"/>
          <w:szCs w:val="22"/>
        </w:rPr>
        <w:t xml:space="preserve">total </w:t>
      </w:r>
      <w:r w:rsidRPr="001908DA">
        <w:rPr>
          <w:rFonts w:ascii="Arial" w:hAnsi="Arial" w:cs="Arial"/>
          <w:sz w:val="22"/>
          <w:szCs w:val="22"/>
        </w:rPr>
        <w:t>overnight visitor expenditure</w:t>
      </w:r>
      <w:r w:rsidR="001908DA" w:rsidRPr="001908DA">
        <w:rPr>
          <w:rFonts w:ascii="Arial" w:hAnsi="Arial" w:cs="Arial"/>
          <w:sz w:val="22"/>
          <w:szCs w:val="22"/>
        </w:rPr>
        <w:t>.</w:t>
      </w:r>
      <w:r w:rsidRPr="001908DA">
        <w:rPr>
          <w:rFonts w:ascii="Arial" w:hAnsi="Arial" w:cs="Arial"/>
          <w:sz w:val="22"/>
          <w:szCs w:val="22"/>
        </w:rPr>
        <w:t xml:space="preserve"> </w:t>
      </w:r>
    </w:p>
    <w:p w:rsidR="00D95863" w:rsidRPr="001908DA" w:rsidRDefault="00E01722" w:rsidP="001908DA">
      <w:pPr>
        <w:numPr>
          <w:ilvl w:val="0"/>
          <w:numId w:val="7"/>
        </w:numPr>
        <w:tabs>
          <w:tab w:val="num" w:pos="360"/>
        </w:tabs>
        <w:spacing w:before="240"/>
        <w:jc w:val="both"/>
        <w:rPr>
          <w:rFonts w:ascii="Arial" w:hAnsi="Arial" w:cs="Arial"/>
          <w:sz w:val="22"/>
          <w:szCs w:val="22"/>
        </w:rPr>
      </w:pPr>
      <w:r w:rsidRPr="001908DA">
        <w:rPr>
          <w:rFonts w:ascii="Arial" w:hAnsi="Arial" w:cs="Arial"/>
          <w:sz w:val="22"/>
          <w:szCs w:val="22"/>
        </w:rPr>
        <w:t xml:space="preserve">The </w:t>
      </w:r>
      <w:r w:rsidR="005D6684" w:rsidRPr="001908DA">
        <w:rPr>
          <w:rFonts w:ascii="Arial" w:hAnsi="Arial" w:cs="Arial"/>
          <w:sz w:val="22"/>
          <w:szCs w:val="22"/>
        </w:rPr>
        <w:t xml:space="preserve">Strategy </w:t>
      </w:r>
      <w:r w:rsidRPr="001908DA">
        <w:rPr>
          <w:rFonts w:ascii="Arial" w:hAnsi="Arial" w:cs="Arial"/>
          <w:sz w:val="22"/>
          <w:szCs w:val="22"/>
        </w:rPr>
        <w:t>builds on the success achieved in securing new and additional flights from China, Hong Kong and Canada into the Gold Coast, Cairns and Brisbane under the Attracting Aviation Investment Fund (AAIF).</w:t>
      </w:r>
    </w:p>
    <w:p w:rsidR="00E01722" w:rsidRPr="009D25C0" w:rsidRDefault="00E01722" w:rsidP="00F758A9">
      <w:pPr>
        <w:numPr>
          <w:ilvl w:val="0"/>
          <w:numId w:val="7"/>
        </w:numPr>
        <w:tabs>
          <w:tab w:val="num" w:pos="360"/>
        </w:tabs>
        <w:spacing w:before="240"/>
        <w:jc w:val="both"/>
        <w:rPr>
          <w:rFonts w:ascii="Arial" w:hAnsi="Arial" w:cs="Arial"/>
          <w:sz w:val="22"/>
          <w:szCs w:val="22"/>
        </w:rPr>
      </w:pPr>
      <w:r w:rsidRPr="009D25C0">
        <w:rPr>
          <w:rFonts w:ascii="Arial" w:hAnsi="Arial" w:cs="Arial"/>
          <w:sz w:val="22"/>
          <w:szCs w:val="22"/>
        </w:rPr>
        <w:t xml:space="preserve">The investment </w:t>
      </w:r>
      <w:r w:rsidR="00D95863" w:rsidRPr="009D25C0">
        <w:rPr>
          <w:rFonts w:ascii="Arial" w:hAnsi="Arial" w:cs="Arial"/>
          <w:sz w:val="22"/>
          <w:szCs w:val="22"/>
        </w:rPr>
        <w:t xml:space="preserve">will </w:t>
      </w:r>
      <w:r w:rsidRPr="009D25C0">
        <w:rPr>
          <w:rFonts w:ascii="Arial" w:hAnsi="Arial" w:cs="Arial"/>
          <w:sz w:val="22"/>
          <w:szCs w:val="22"/>
        </w:rPr>
        <w:t>drive tourism growth from Asia through:</w:t>
      </w:r>
    </w:p>
    <w:p w:rsidR="00E01722" w:rsidRPr="009D25C0" w:rsidRDefault="00E01722" w:rsidP="001A4D89">
      <w:pPr>
        <w:pStyle w:val="ListParagraph"/>
        <w:keepLines/>
        <w:numPr>
          <w:ilvl w:val="0"/>
          <w:numId w:val="9"/>
        </w:numPr>
        <w:spacing w:before="120"/>
        <w:ind w:left="714" w:hanging="357"/>
        <w:contextualSpacing w:val="0"/>
        <w:jc w:val="both"/>
        <w:rPr>
          <w:rFonts w:ascii="Arial" w:hAnsi="Arial" w:cs="Arial"/>
          <w:bCs/>
          <w:sz w:val="22"/>
          <w:szCs w:val="22"/>
        </w:rPr>
      </w:pPr>
      <w:r w:rsidRPr="009D25C0">
        <w:rPr>
          <w:rFonts w:ascii="Arial" w:eastAsia="Calibri" w:hAnsi="Arial" w:cs="Arial"/>
          <w:color w:val="auto"/>
          <w:sz w:val="22"/>
          <w:szCs w:val="22"/>
          <w:lang w:eastAsia="en-US"/>
        </w:rPr>
        <w:t>securing more</w:t>
      </w:r>
      <w:r w:rsidR="009D25C0">
        <w:rPr>
          <w:rFonts w:ascii="Arial" w:eastAsia="Calibri" w:hAnsi="Arial" w:cs="Arial"/>
          <w:color w:val="auto"/>
          <w:sz w:val="22"/>
          <w:szCs w:val="22"/>
          <w:lang w:eastAsia="en-US"/>
        </w:rPr>
        <w:t xml:space="preserve"> direct</w:t>
      </w:r>
      <w:r w:rsidRPr="009D25C0">
        <w:rPr>
          <w:rFonts w:ascii="Arial" w:eastAsia="Calibri" w:hAnsi="Arial" w:cs="Arial"/>
          <w:color w:val="auto"/>
          <w:sz w:val="22"/>
          <w:szCs w:val="22"/>
          <w:lang w:eastAsia="en-US"/>
        </w:rPr>
        <w:t xml:space="preserve"> international </w:t>
      </w:r>
      <w:r w:rsidR="009D25C0">
        <w:rPr>
          <w:rFonts w:ascii="Arial" w:eastAsia="Calibri" w:hAnsi="Arial" w:cs="Arial"/>
          <w:color w:val="auto"/>
          <w:sz w:val="22"/>
          <w:szCs w:val="22"/>
          <w:lang w:eastAsia="en-US"/>
        </w:rPr>
        <w:t>aviation access</w:t>
      </w:r>
    </w:p>
    <w:p w:rsidR="00E01722" w:rsidRPr="009D25C0" w:rsidRDefault="00E01722" w:rsidP="001A4D89">
      <w:pPr>
        <w:pStyle w:val="ListParagraph"/>
        <w:keepLines/>
        <w:numPr>
          <w:ilvl w:val="0"/>
          <w:numId w:val="9"/>
        </w:numPr>
        <w:spacing w:before="120"/>
        <w:ind w:left="714" w:hanging="357"/>
        <w:contextualSpacing w:val="0"/>
        <w:jc w:val="both"/>
        <w:rPr>
          <w:rFonts w:ascii="Arial" w:hAnsi="Arial" w:cs="Arial"/>
          <w:bCs/>
          <w:sz w:val="22"/>
          <w:szCs w:val="22"/>
        </w:rPr>
      </w:pPr>
      <w:r w:rsidRPr="009D25C0">
        <w:rPr>
          <w:rFonts w:ascii="Arial" w:eastAsia="Calibri" w:hAnsi="Arial" w:cs="Arial"/>
          <w:color w:val="auto"/>
          <w:sz w:val="22"/>
          <w:szCs w:val="22"/>
          <w:lang w:eastAsia="en-US"/>
        </w:rPr>
        <w:t>creating innovative tourism products</w:t>
      </w:r>
    </w:p>
    <w:p w:rsidR="00E01722" w:rsidRPr="009D25C0" w:rsidRDefault="00E01722" w:rsidP="001A4D89">
      <w:pPr>
        <w:pStyle w:val="ListParagraph"/>
        <w:keepLines/>
        <w:numPr>
          <w:ilvl w:val="0"/>
          <w:numId w:val="9"/>
        </w:numPr>
        <w:spacing w:before="120"/>
        <w:ind w:left="714" w:hanging="357"/>
        <w:contextualSpacing w:val="0"/>
        <w:jc w:val="both"/>
        <w:rPr>
          <w:rFonts w:ascii="Arial" w:hAnsi="Arial" w:cs="Arial"/>
          <w:bCs/>
          <w:sz w:val="22"/>
          <w:szCs w:val="22"/>
        </w:rPr>
      </w:pPr>
      <w:r w:rsidRPr="009D25C0">
        <w:rPr>
          <w:rFonts w:ascii="Arial" w:eastAsia="Calibri" w:hAnsi="Arial" w:cs="Arial"/>
          <w:color w:val="auto"/>
          <w:sz w:val="22"/>
          <w:szCs w:val="22"/>
          <w:lang w:eastAsia="en-US"/>
        </w:rPr>
        <w:t>building relationships with targeted Asian countries</w:t>
      </w:r>
    </w:p>
    <w:p w:rsidR="00E01722" w:rsidRPr="009D25C0" w:rsidRDefault="00E01722" w:rsidP="001A4D89">
      <w:pPr>
        <w:pStyle w:val="ListParagraph"/>
        <w:keepLines/>
        <w:numPr>
          <w:ilvl w:val="0"/>
          <w:numId w:val="9"/>
        </w:numPr>
        <w:spacing w:before="120"/>
        <w:ind w:left="714" w:hanging="357"/>
        <w:contextualSpacing w:val="0"/>
        <w:jc w:val="both"/>
        <w:rPr>
          <w:rFonts w:ascii="Arial" w:hAnsi="Arial" w:cs="Arial"/>
          <w:bCs/>
          <w:sz w:val="22"/>
          <w:szCs w:val="22"/>
        </w:rPr>
      </w:pPr>
      <w:r w:rsidRPr="009D25C0">
        <w:rPr>
          <w:rFonts w:ascii="Arial" w:eastAsia="Calibri" w:hAnsi="Arial" w:cs="Arial"/>
          <w:color w:val="auto"/>
          <w:sz w:val="22"/>
          <w:szCs w:val="22"/>
          <w:lang w:eastAsia="en-US"/>
        </w:rPr>
        <w:t>driving digital connection</w:t>
      </w:r>
    </w:p>
    <w:p w:rsidR="00E01722" w:rsidRPr="009D25C0" w:rsidRDefault="00E01722" w:rsidP="001A4D89">
      <w:pPr>
        <w:pStyle w:val="ListParagraph"/>
        <w:keepLines/>
        <w:numPr>
          <w:ilvl w:val="0"/>
          <w:numId w:val="9"/>
        </w:numPr>
        <w:spacing w:before="120"/>
        <w:ind w:left="714" w:hanging="357"/>
        <w:contextualSpacing w:val="0"/>
        <w:jc w:val="both"/>
        <w:rPr>
          <w:rFonts w:ascii="Arial" w:hAnsi="Arial" w:cs="Arial"/>
          <w:bCs/>
          <w:sz w:val="22"/>
          <w:szCs w:val="22"/>
        </w:rPr>
      </w:pPr>
      <w:r w:rsidRPr="009D25C0">
        <w:rPr>
          <w:rFonts w:ascii="Arial" w:eastAsia="Calibri" w:hAnsi="Arial" w:cs="Arial"/>
          <w:color w:val="auto"/>
          <w:sz w:val="22"/>
          <w:szCs w:val="22"/>
          <w:lang w:eastAsia="en-US"/>
        </w:rPr>
        <w:t>growing awareness of Queensland experiences.</w:t>
      </w:r>
    </w:p>
    <w:p w:rsidR="00E01722" w:rsidRDefault="00E01722" w:rsidP="00F758A9">
      <w:pPr>
        <w:numPr>
          <w:ilvl w:val="0"/>
          <w:numId w:val="7"/>
        </w:numPr>
        <w:tabs>
          <w:tab w:val="num" w:pos="360"/>
        </w:tabs>
        <w:spacing w:before="240"/>
        <w:jc w:val="both"/>
        <w:rPr>
          <w:rFonts w:ascii="Arial" w:hAnsi="Arial" w:cs="Arial"/>
          <w:sz w:val="22"/>
          <w:szCs w:val="22"/>
        </w:rPr>
      </w:pPr>
      <w:r w:rsidRPr="009D25C0">
        <w:rPr>
          <w:rFonts w:ascii="Arial" w:hAnsi="Arial" w:cs="Arial"/>
          <w:sz w:val="22"/>
          <w:szCs w:val="22"/>
        </w:rPr>
        <w:t xml:space="preserve">The </w:t>
      </w:r>
      <w:r w:rsidR="005D6684" w:rsidRPr="009D25C0">
        <w:rPr>
          <w:rFonts w:ascii="Arial" w:hAnsi="Arial" w:cs="Arial"/>
          <w:sz w:val="22"/>
          <w:szCs w:val="22"/>
        </w:rPr>
        <w:t xml:space="preserve">Queensland </w:t>
      </w:r>
      <w:r w:rsidRPr="009D25C0">
        <w:rPr>
          <w:rFonts w:ascii="Arial" w:hAnsi="Arial" w:cs="Arial"/>
          <w:sz w:val="22"/>
          <w:szCs w:val="22"/>
        </w:rPr>
        <w:t>Government will develop and assess proposals, with industry consortia to be invited to participate in a market sounding process.</w:t>
      </w:r>
    </w:p>
    <w:p w:rsidR="00CE75DC" w:rsidRPr="009D25C0" w:rsidRDefault="00CE75DC" w:rsidP="00F758A9">
      <w:pPr>
        <w:numPr>
          <w:ilvl w:val="0"/>
          <w:numId w:val="7"/>
        </w:numPr>
        <w:tabs>
          <w:tab w:val="num" w:pos="360"/>
        </w:tabs>
        <w:spacing w:before="240"/>
        <w:jc w:val="both"/>
        <w:rPr>
          <w:rFonts w:ascii="Arial" w:hAnsi="Arial" w:cs="Arial"/>
          <w:sz w:val="22"/>
          <w:szCs w:val="22"/>
        </w:rPr>
      </w:pPr>
      <w:r w:rsidRPr="00CE75DC">
        <w:rPr>
          <w:rFonts w:ascii="Arial" w:hAnsi="Arial" w:cs="Arial"/>
          <w:sz w:val="22"/>
          <w:szCs w:val="22"/>
          <w:u w:val="single"/>
        </w:rPr>
        <w:t>Cabinet approved</w:t>
      </w:r>
      <w:r>
        <w:rPr>
          <w:rFonts w:ascii="Arial" w:hAnsi="Arial" w:cs="Arial"/>
          <w:sz w:val="22"/>
          <w:szCs w:val="22"/>
        </w:rPr>
        <w:t xml:space="preserve"> the implementation framework for the </w:t>
      </w:r>
      <w:r w:rsidRPr="001A4D89">
        <w:rPr>
          <w:rFonts w:ascii="Arial" w:hAnsi="Arial" w:cs="Arial"/>
          <w:i/>
          <w:sz w:val="22"/>
          <w:szCs w:val="22"/>
        </w:rPr>
        <w:t>Advance Queensland: Connecting with Asia Strategy</w:t>
      </w:r>
      <w:r>
        <w:rPr>
          <w:rFonts w:ascii="Arial" w:hAnsi="Arial" w:cs="Arial"/>
          <w:sz w:val="22"/>
          <w:szCs w:val="22"/>
        </w:rPr>
        <w:t>.</w:t>
      </w:r>
    </w:p>
    <w:p w:rsidR="005B1275" w:rsidRPr="009D25C0" w:rsidRDefault="005B1275" w:rsidP="001A4D89">
      <w:pPr>
        <w:numPr>
          <w:ilvl w:val="0"/>
          <w:numId w:val="7"/>
        </w:numPr>
        <w:tabs>
          <w:tab w:val="num" w:pos="360"/>
        </w:tabs>
        <w:spacing w:before="360"/>
        <w:jc w:val="both"/>
        <w:rPr>
          <w:rFonts w:ascii="Arial" w:hAnsi="Arial" w:cs="Arial"/>
          <w:sz w:val="22"/>
          <w:szCs w:val="22"/>
        </w:rPr>
      </w:pPr>
      <w:r w:rsidRPr="009D25C0">
        <w:rPr>
          <w:rFonts w:ascii="Arial" w:hAnsi="Arial" w:cs="Arial"/>
          <w:i/>
          <w:sz w:val="22"/>
          <w:szCs w:val="22"/>
          <w:u w:val="single"/>
        </w:rPr>
        <w:t>Attachment</w:t>
      </w:r>
      <w:r w:rsidR="001A4D89">
        <w:rPr>
          <w:rFonts w:ascii="Arial" w:hAnsi="Arial" w:cs="Arial"/>
          <w:i/>
          <w:sz w:val="22"/>
          <w:szCs w:val="22"/>
          <w:u w:val="single"/>
        </w:rPr>
        <w:t>s</w:t>
      </w:r>
    </w:p>
    <w:p w:rsidR="00732E22" w:rsidRPr="00F758A9" w:rsidRDefault="00E01722" w:rsidP="001A4D89">
      <w:pPr>
        <w:numPr>
          <w:ilvl w:val="0"/>
          <w:numId w:val="10"/>
        </w:numPr>
        <w:spacing w:before="120"/>
        <w:rPr>
          <w:rFonts w:ascii="Arial" w:hAnsi="Arial" w:cs="Arial"/>
          <w:sz w:val="22"/>
          <w:szCs w:val="22"/>
        </w:rPr>
      </w:pPr>
      <w:r w:rsidRPr="009D25C0">
        <w:rPr>
          <w:rFonts w:ascii="Arial" w:hAnsi="Arial" w:cs="Arial"/>
          <w:sz w:val="22"/>
          <w:szCs w:val="22"/>
        </w:rPr>
        <w:t>Nil</w:t>
      </w:r>
      <w:r w:rsidR="00CE75DC">
        <w:rPr>
          <w:rFonts w:ascii="Arial" w:hAnsi="Arial" w:cs="Arial"/>
          <w:sz w:val="22"/>
          <w:szCs w:val="22"/>
        </w:rPr>
        <w:t>.</w:t>
      </w:r>
    </w:p>
    <w:sectPr w:rsidR="00732E22" w:rsidRPr="00F758A9" w:rsidSect="002E1C18">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9C6" w:rsidRDefault="004429C6" w:rsidP="00D6589B">
      <w:r>
        <w:separator/>
      </w:r>
    </w:p>
  </w:endnote>
  <w:endnote w:type="continuationSeparator" w:id="0">
    <w:p w:rsidR="004429C6" w:rsidRDefault="004429C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9C6" w:rsidRDefault="004429C6" w:rsidP="00D6589B">
      <w:r>
        <w:separator/>
      </w:r>
    </w:p>
  </w:footnote>
  <w:footnote w:type="continuationSeparator" w:id="0">
    <w:p w:rsidR="004429C6" w:rsidRDefault="004429C6"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674" w:rsidRPr="00D75134" w:rsidRDefault="00BD0674" w:rsidP="00BD0674">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BD0674" w:rsidRPr="00D75134" w:rsidRDefault="00BD0674" w:rsidP="00BD0674">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BD0674" w:rsidRPr="001E209B" w:rsidRDefault="00BD0674" w:rsidP="00BD0674">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5D6E14">
      <w:rPr>
        <w:rFonts w:ascii="Arial" w:hAnsi="Arial" w:cs="Arial"/>
        <w:b/>
        <w:sz w:val="22"/>
        <w:szCs w:val="22"/>
      </w:rPr>
      <w:t xml:space="preserve">July </w:t>
    </w:r>
    <w:r w:rsidR="005B1275">
      <w:rPr>
        <w:rFonts w:ascii="Arial" w:hAnsi="Arial" w:cs="Arial"/>
        <w:b/>
        <w:sz w:val="22"/>
        <w:szCs w:val="22"/>
      </w:rPr>
      <w:t>2016</w:t>
    </w:r>
  </w:p>
  <w:p w:rsidR="00BD0674" w:rsidRDefault="00E90B83" w:rsidP="00BD0674">
    <w:pPr>
      <w:pStyle w:val="Header"/>
      <w:spacing w:before="120"/>
      <w:rPr>
        <w:rFonts w:ascii="Arial" w:hAnsi="Arial" w:cs="Arial"/>
        <w:b/>
        <w:sz w:val="22"/>
        <w:szCs w:val="22"/>
        <w:u w:val="single"/>
      </w:rPr>
    </w:pPr>
    <w:r>
      <w:rPr>
        <w:rFonts w:ascii="Arial" w:hAnsi="Arial" w:cs="Arial"/>
        <w:b/>
        <w:sz w:val="22"/>
        <w:szCs w:val="22"/>
        <w:u w:val="single"/>
      </w:rPr>
      <w:t xml:space="preserve">Implementing the </w:t>
    </w:r>
    <w:r w:rsidR="00F03FFC" w:rsidRPr="001A4D89">
      <w:rPr>
        <w:rFonts w:ascii="Arial" w:hAnsi="Arial" w:cs="Arial"/>
        <w:b/>
        <w:i/>
        <w:sz w:val="22"/>
        <w:szCs w:val="22"/>
        <w:u w:val="single"/>
      </w:rPr>
      <w:t xml:space="preserve">Advance Queensland: Connecting with Asia </w:t>
    </w:r>
    <w:r w:rsidRPr="001A4D89">
      <w:rPr>
        <w:rFonts w:ascii="Arial" w:hAnsi="Arial" w:cs="Arial"/>
        <w:b/>
        <w:i/>
        <w:sz w:val="22"/>
        <w:szCs w:val="22"/>
        <w:u w:val="single"/>
      </w:rPr>
      <w:t>Strategy</w:t>
    </w:r>
  </w:p>
  <w:p w:rsidR="00BD0674" w:rsidRDefault="00E01722" w:rsidP="00BD0674">
    <w:pPr>
      <w:pStyle w:val="Header"/>
      <w:spacing w:before="120"/>
      <w:rPr>
        <w:rFonts w:ascii="Arial" w:hAnsi="Arial" w:cs="Arial"/>
        <w:b/>
        <w:sz w:val="22"/>
        <w:szCs w:val="22"/>
        <w:u w:val="single"/>
      </w:rPr>
    </w:pPr>
    <w:r>
      <w:rPr>
        <w:rFonts w:ascii="Arial" w:hAnsi="Arial" w:cs="Arial"/>
        <w:b/>
        <w:sz w:val="22"/>
        <w:szCs w:val="22"/>
        <w:u w:val="single"/>
      </w:rPr>
      <w:t>Minister for Education and Minister for Tourism and Major Events</w:t>
    </w:r>
  </w:p>
  <w:p w:rsidR="00D6589B" w:rsidRDefault="00D6589B"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564D"/>
    <w:multiLevelType w:val="hybridMultilevel"/>
    <w:tmpl w:val="111C9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A60A6"/>
    <w:multiLevelType w:val="hybridMultilevel"/>
    <w:tmpl w:val="33824F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E404DCA"/>
    <w:multiLevelType w:val="hybridMultilevel"/>
    <w:tmpl w:val="13A86F5C"/>
    <w:lvl w:ilvl="0" w:tplc="0C090003">
      <w:start w:val="1"/>
      <w:numFmt w:val="bullet"/>
      <w:lvlText w:val="o"/>
      <w:lvlJc w:val="left"/>
      <w:pPr>
        <w:ind w:left="786" w:hanging="360"/>
      </w:pPr>
      <w:rPr>
        <w:rFonts w:ascii="Courier New" w:hAnsi="Courier New" w:cs="Courier New" w:hint="default"/>
      </w:rPr>
    </w:lvl>
    <w:lvl w:ilvl="1" w:tplc="1234BBD6">
      <w:start w:val="5"/>
      <w:numFmt w:val="bullet"/>
      <w:lvlText w:val="-"/>
      <w:lvlJc w:val="left"/>
      <w:pPr>
        <w:ind w:left="1506" w:hanging="360"/>
      </w:pPr>
      <w:rPr>
        <w:rFonts w:ascii="Times New Roman" w:eastAsia="Times New Roman" w:hAnsi="Times New Roman" w:cs="Times New Roman"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50965B9C"/>
    <w:multiLevelType w:val="hybridMultilevel"/>
    <w:tmpl w:val="8308618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578722F8"/>
    <w:multiLevelType w:val="hybridMultilevel"/>
    <w:tmpl w:val="B0F8AF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6"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9EA5043"/>
    <w:multiLevelType w:val="hybridMultilevel"/>
    <w:tmpl w:val="B6C42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473C2"/>
    <w:rsid w:val="00080F8F"/>
    <w:rsid w:val="000F5F40"/>
    <w:rsid w:val="00100509"/>
    <w:rsid w:val="001908DA"/>
    <w:rsid w:val="001A4D89"/>
    <w:rsid w:val="0020162D"/>
    <w:rsid w:val="00226CAC"/>
    <w:rsid w:val="002D5554"/>
    <w:rsid w:val="002E1C18"/>
    <w:rsid w:val="003A243F"/>
    <w:rsid w:val="00402E84"/>
    <w:rsid w:val="004429C6"/>
    <w:rsid w:val="004D74A0"/>
    <w:rsid w:val="00501C66"/>
    <w:rsid w:val="00531DB4"/>
    <w:rsid w:val="00586D32"/>
    <w:rsid w:val="005B1275"/>
    <w:rsid w:val="005D6684"/>
    <w:rsid w:val="005D6E14"/>
    <w:rsid w:val="00612FA3"/>
    <w:rsid w:val="006445AC"/>
    <w:rsid w:val="006C457A"/>
    <w:rsid w:val="00732E22"/>
    <w:rsid w:val="0075765F"/>
    <w:rsid w:val="00827D9D"/>
    <w:rsid w:val="008C7FED"/>
    <w:rsid w:val="00922AEF"/>
    <w:rsid w:val="009532AD"/>
    <w:rsid w:val="009C53EE"/>
    <w:rsid w:val="009D25C0"/>
    <w:rsid w:val="00B1545A"/>
    <w:rsid w:val="00BC3888"/>
    <w:rsid w:val="00BD0674"/>
    <w:rsid w:val="00C72C60"/>
    <w:rsid w:val="00CC3968"/>
    <w:rsid w:val="00CE75DC"/>
    <w:rsid w:val="00CF0D8A"/>
    <w:rsid w:val="00D10808"/>
    <w:rsid w:val="00D50556"/>
    <w:rsid w:val="00D6589B"/>
    <w:rsid w:val="00D95863"/>
    <w:rsid w:val="00E01722"/>
    <w:rsid w:val="00E45EAA"/>
    <w:rsid w:val="00E6032C"/>
    <w:rsid w:val="00E90B83"/>
    <w:rsid w:val="00F03FFC"/>
    <w:rsid w:val="00F758A9"/>
    <w:rsid w:val="00FA73D8"/>
    <w:rsid w:val="00FB4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589B"/>
    <w:pPr>
      <w:tabs>
        <w:tab w:val="center" w:pos="4513"/>
        <w:tab w:val="right" w:pos="9026"/>
      </w:tabs>
    </w:pPr>
  </w:style>
  <w:style w:type="character" w:customStyle="1" w:styleId="HeaderChar">
    <w:name w:val="Header Char"/>
    <w:basedOn w:val="DefaultParagraphFont"/>
    <w:link w:val="Header"/>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E01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4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811</Characters>
  <Application>Microsoft Office Word</Application>
  <DocSecurity>0</DocSecurity>
  <Lines>17</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938</CharactersWithSpaces>
  <SharedDoc>false</SharedDoc>
  <HyperlinkBase>https://www.cabinet.qld.gov.au/documents/2016/Jul/ConnAsia/</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2017-10-25T01:48:00Z</dcterms:created>
  <dcterms:modified xsi:type="dcterms:W3CDTF">2018-03-06T01:35:00Z</dcterms:modified>
  <cp:category>Tourism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